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1C770" w14:textId="77777777" w:rsidR="002F527C" w:rsidRPr="002F527C" w:rsidRDefault="002F527C" w:rsidP="002F527C">
      <w:pPr>
        <w:pStyle w:val="a4"/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F527C">
        <w:rPr>
          <w:rFonts w:ascii="Times New Roman" w:hAnsi="Times New Roman" w:cs="Times New Roman"/>
          <w:sz w:val="28"/>
          <w:szCs w:val="28"/>
        </w:rPr>
        <w:t>Для размещения на официальном сайте прокуратуры округа, направления для размещения на сайтах органов местного самоуправления и образовательных организациях округа</w:t>
      </w:r>
    </w:p>
    <w:p w14:paraId="061CE510" w14:textId="77777777" w:rsidR="002F527C" w:rsidRPr="002F527C" w:rsidRDefault="002F527C" w:rsidP="002F52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8C5455" w14:textId="77777777" w:rsidR="002F527C" w:rsidRPr="002F527C" w:rsidRDefault="002F527C" w:rsidP="002F52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8BF93A" w14:textId="77777777" w:rsidR="002F527C" w:rsidRDefault="002F527C" w:rsidP="002F527C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27C">
        <w:rPr>
          <w:rFonts w:ascii="Times New Roman" w:hAnsi="Times New Roman" w:cs="Times New Roman"/>
          <w:b/>
          <w:sz w:val="28"/>
          <w:szCs w:val="28"/>
        </w:rPr>
        <w:t>Ответственность за использование пиротехнических изделий в общественных местах</w:t>
      </w:r>
    </w:p>
    <w:p w14:paraId="33E4F053" w14:textId="77777777" w:rsidR="002F527C" w:rsidRDefault="002F527C" w:rsidP="002F527C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E47A37" w14:textId="77777777" w:rsidR="00761BD3" w:rsidRPr="00761BD3" w:rsidRDefault="00761BD3" w:rsidP="009551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61BD3">
        <w:rPr>
          <w:rFonts w:ascii="Times New Roman" w:hAnsi="Times New Roman" w:cs="Times New Roman"/>
          <w:sz w:val="28"/>
          <w:szCs w:val="28"/>
        </w:rPr>
        <w:t>К</w:t>
      </w:r>
      <w:r w:rsidR="002F527C" w:rsidRPr="00761BD3">
        <w:rPr>
          <w:rFonts w:ascii="Times New Roman" w:hAnsi="Times New Roman" w:cs="Times New Roman"/>
          <w:sz w:val="28"/>
          <w:szCs w:val="28"/>
        </w:rPr>
        <w:t>анун наступающих новогодних праздников</w:t>
      </w:r>
      <w:r w:rsidRPr="00761BD3">
        <w:rPr>
          <w:rFonts w:ascii="Times New Roman" w:hAnsi="Times New Roman" w:cs="Times New Roman"/>
          <w:sz w:val="28"/>
          <w:szCs w:val="28"/>
        </w:rPr>
        <w:t xml:space="preserve"> </w:t>
      </w:r>
      <w:r w:rsidRPr="00761BD3">
        <w:rPr>
          <w:rFonts w:ascii="Times New Roman" w:hAnsi="Times New Roman" w:cs="Times New Roman"/>
          <w:sz w:val="28"/>
          <w:szCs w:val="28"/>
          <w:shd w:val="clear" w:color="auto" w:fill="FFFFFF"/>
        </w:rPr>
        <w:t>связан с увеличением фактов использования подростками пиротехнических изделий.</w:t>
      </w:r>
      <w:r w:rsidRPr="00761B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результате игры с петардами, хлопушками и фейерверками дети по причине несоблюдения правил безопасности и безответственности взрослых причиняют телесные повреждения (ожоги лица, рук и т.п.) как себе, так и окружающим. Неисполнение требований к эксплуатации такой продукции может стать причиной пожара.</w:t>
      </w:r>
    </w:p>
    <w:p w14:paraId="08317690" w14:textId="77777777" w:rsidR="009551A6" w:rsidRPr="00761BD3" w:rsidRDefault="00761BD3" w:rsidP="009551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D3">
        <w:rPr>
          <w:rFonts w:ascii="Times New Roman" w:hAnsi="Times New Roman" w:cs="Times New Roman"/>
          <w:sz w:val="28"/>
          <w:szCs w:val="28"/>
        </w:rPr>
        <w:t>П</w:t>
      </w:r>
      <w:r w:rsidR="00233DC8" w:rsidRPr="00761BD3">
        <w:rPr>
          <w:rFonts w:ascii="Times New Roman" w:hAnsi="Times New Roman" w:cs="Times New Roman"/>
          <w:sz w:val="28"/>
          <w:szCs w:val="28"/>
        </w:rPr>
        <w:t xml:space="preserve">рокуратура округа </w:t>
      </w:r>
      <w:r w:rsidR="002F527C" w:rsidRPr="00761BD3">
        <w:rPr>
          <w:rFonts w:ascii="Times New Roman" w:hAnsi="Times New Roman" w:cs="Times New Roman"/>
          <w:sz w:val="28"/>
          <w:szCs w:val="28"/>
        </w:rPr>
        <w:t>напоминае</w:t>
      </w:r>
      <w:r w:rsidRPr="00761BD3">
        <w:rPr>
          <w:rFonts w:ascii="Times New Roman" w:hAnsi="Times New Roman" w:cs="Times New Roman"/>
          <w:sz w:val="28"/>
          <w:szCs w:val="28"/>
        </w:rPr>
        <w:t xml:space="preserve">т, что </w:t>
      </w:r>
      <w:r w:rsidR="00233DC8" w:rsidRPr="00761BD3">
        <w:rPr>
          <w:rFonts w:ascii="Times New Roman" w:hAnsi="Times New Roman" w:cs="Times New Roman"/>
          <w:sz w:val="28"/>
          <w:szCs w:val="28"/>
        </w:rPr>
        <w:t>пиротехническ</w:t>
      </w:r>
      <w:r w:rsidRPr="00761BD3">
        <w:rPr>
          <w:rFonts w:ascii="Times New Roman" w:hAnsi="Times New Roman" w:cs="Times New Roman"/>
          <w:sz w:val="28"/>
          <w:szCs w:val="28"/>
        </w:rPr>
        <w:t>и</w:t>
      </w:r>
      <w:r w:rsidR="00233DC8" w:rsidRPr="00761BD3">
        <w:rPr>
          <w:rFonts w:ascii="Times New Roman" w:hAnsi="Times New Roman" w:cs="Times New Roman"/>
          <w:sz w:val="28"/>
          <w:szCs w:val="28"/>
        </w:rPr>
        <w:t>е издели</w:t>
      </w:r>
      <w:r w:rsidRPr="00761BD3">
        <w:rPr>
          <w:rFonts w:ascii="Times New Roman" w:hAnsi="Times New Roman" w:cs="Times New Roman"/>
          <w:sz w:val="28"/>
          <w:szCs w:val="28"/>
        </w:rPr>
        <w:t>я</w:t>
      </w:r>
      <w:r w:rsidR="00233DC8" w:rsidRPr="00761BD3">
        <w:rPr>
          <w:rFonts w:ascii="Times New Roman" w:hAnsi="Times New Roman" w:cs="Times New Roman"/>
          <w:sz w:val="28"/>
          <w:szCs w:val="28"/>
        </w:rPr>
        <w:t xml:space="preserve"> </w:t>
      </w:r>
      <w:r w:rsidRPr="00761BD3">
        <w:rPr>
          <w:rFonts w:ascii="Times New Roman" w:hAnsi="Times New Roman" w:cs="Times New Roman"/>
          <w:sz w:val="28"/>
          <w:szCs w:val="28"/>
        </w:rPr>
        <w:t xml:space="preserve">бывают пожароопасными и взрывоопасными, бытового и технического назначения и </w:t>
      </w:r>
      <w:r w:rsidR="00233DC8" w:rsidRPr="00761BD3"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 w:rsidRPr="00761BD3">
        <w:rPr>
          <w:rFonts w:ascii="Times New Roman" w:hAnsi="Times New Roman" w:cs="Times New Roman"/>
          <w:sz w:val="28"/>
          <w:szCs w:val="28"/>
        </w:rPr>
        <w:t>ы</w:t>
      </w:r>
      <w:r w:rsidR="00233DC8" w:rsidRPr="00761BD3">
        <w:rPr>
          <w:rFonts w:ascii="Times New Roman" w:hAnsi="Times New Roman" w:cs="Times New Roman"/>
          <w:sz w:val="28"/>
          <w:szCs w:val="28"/>
        </w:rPr>
        <w:t xml:space="preserve"> для получения эффекта с помощью горения (взрыва) </w:t>
      </w:r>
      <w:r w:rsidRPr="00761BD3">
        <w:rPr>
          <w:rFonts w:ascii="Times New Roman" w:hAnsi="Times New Roman" w:cs="Times New Roman"/>
          <w:sz w:val="28"/>
          <w:szCs w:val="28"/>
        </w:rPr>
        <w:t xml:space="preserve">его </w:t>
      </w:r>
      <w:r w:rsidR="00233DC8" w:rsidRPr="00761BD3">
        <w:rPr>
          <w:rFonts w:ascii="Times New Roman" w:hAnsi="Times New Roman" w:cs="Times New Roman"/>
          <w:sz w:val="28"/>
          <w:szCs w:val="28"/>
        </w:rPr>
        <w:t>пиротехнического состава.</w:t>
      </w:r>
      <w:r w:rsidRPr="00761BD3">
        <w:rPr>
          <w:rFonts w:ascii="Times New Roman" w:hAnsi="Times New Roman" w:cs="Times New Roman"/>
          <w:sz w:val="28"/>
          <w:szCs w:val="28"/>
        </w:rPr>
        <w:t xml:space="preserve"> </w:t>
      </w:r>
      <w:r w:rsidR="00233DC8" w:rsidRPr="00761BD3">
        <w:rPr>
          <w:rFonts w:ascii="Times New Roman" w:hAnsi="Times New Roman" w:cs="Times New Roman"/>
          <w:sz w:val="28"/>
          <w:szCs w:val="28"/>
        </w:rPr>
        <w:t>Порядок применения пиротехнических изделий закреплен в Правилах противопожарного режима в Российской Федерации, которые утверждены постановлением Правительства Российской Федерации от 16.09.2020 № 1479.</w:t>
      </w:r>
      <w:r w:rsidR="009A05AC">
        <w:rPr>
          <w:rFonts w:ascii="Arial" w:hAnsi="Arial" w:cs="Arial"/>
          <w:color w:val="000000"/>
          <w:shd w:val="clear" w:color="auto" w:fill="FFFFFF"/>
        </w:rPr>
        <w:t> </w:t>
      </w:r>
    </w:p>
    <w:p w14:paraId="6C9E190C" w14:textId="77777777" w:rsidR="00761BD3" w:rsidRPr="00761BD3" w:rsidRDefault="009551A6" w:rsidP="00761BD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61BD3">
        <w:rPr>
          <w:sz w:val="28"/>
          <w:szCs w:val="28"/>
        </w:rPr>
        <w:t>Так, реализация (продажа)</w:t>
      </w:r>
      <w:r w:rsidR="00761BD3">
        <w:rPr>
          <w:sz w:val="28"/>
          <w:szCs w:val="28"/>
        </w:rPr>
        <w:t xml:space="preserve"> </w:t>
      </w:r>
      <w:r w:rsidRPr="00761BD3">
        <w:rPr>
          <w:sz w:val="28"/>
          <w:szCs w:val="28"/>
        </w:rPr>
        <w:t> </w:t>
      </w:r>
      <w:r w:rsidRPr="00761BD3">
        <w:rPr>
          <w:rStyle w:val="searchresult"/>
          <w:sz w:val="28"/>
          <w:szCs w:val="28"/>
          <w:bdr w:val="none" w:sz="0" w:space="0" w:color="auto" w:frame="1"/>
          <w:shd w:val="clear" w:color="auto" w:fill="FFFFFF"/>
        </w:rPr>
        <w:t>пиротехнических</w:t>
      </w:r>
      <w:r w:rsidRPr="00761BD3">
        <w:rPr>
          <w:sz w:val="28"/>
          <w:szCs w:val="28"/>
          <w:shd w:val="clear" w:color="auto" w:fill="FFFFFF"/>
        </w:rPr>
        <w:t> </w:t>
      </w:r>
      <w:r w:rsidRPr="00761BD3">
        <w:rPr>
          <w:rStyle w:val="searchresult"/>
          <w:sz w:val="28"/>
          <w:szCs w:val="28"/>
          <w:bdr w:val="none" w:sz="0" w:space="0" w:color="auto" w:frame="1"/>
          <w:shd w:val="clear" w:color="auto" w:fill="FFFFFF"/>
        </w:rPr>
        <w:t>изделий</w:t>
      </w:r>
      <w:r w:rsidRPr="00761BD3">
        <w:rPr>
          <w:sz w:val="28"/>
          <w:szCs w:val="28"/>
          <w:shd w:val="clear" w:color="auto" w:fill="FFFFFF"/>
        </w:rPr>
        <w:t> </w:t>
      </w:r>
      <w:r w:rsidR="00761BD3">
        <w:rPr>
          <w:sz w:val="28"/>
          <w:szCs w:val="28"/>
          <w:shd w:val="clear" w:color="auto" w:fill="FFFFFF"/>
        </w:rPr>
        <w:t>ЗАПРЕЩАЕТСЯ</w:t>
      </w:r>
      <w:r w:rsidRPr="00761BD3">
        <w:rPr>
          <w:sz w:val="28"/>
          <w:szCs w:val="28"/>
        </w:rPr>
        <w:t>:</w:t>
      </w:r>
      <w:r w:rsidRPr="00761BD3">
        <w:rPr>
          <w:sz w:val="28"/>
          <w:szCs w:val="28"/>
        </w:rPr>
        <w:br/>
        <w:t>а) на объектах торговли, расположенных в жилых зданиях, зданиях вокзалов (воздушных, морских, речных, железнодорожных и автобусных), на платформах железнодорожных станций, остановках общественного транспорта, в наземных вестибюлях станций метрополитена, уличных переходах и в иных подземных сооружениях, а также в транспортных средствах и на территориях пожароопасных производственных объектов;</w:t>
      </w:r>
      <w:r w:rsidRPr="00761BD3">
        <w:rPr>
          <w:sz w:val="28"/>
          <w:szCs w:val="28"/>
        </w:rPr>
        <w:br/>
        <w:t>б) лицам, не достигшим 16-летнего возраста (если производителем не установлено другое возрастное ограничение);</w:t>
      </w:r>
    </w:p>
    <w:p w14:paraId="0833DE0B" w14:textId="77777777" w:rsidR="009551A6" w:rsidRPr="00761BD3" w:rsidRDefault="009551A6" w:rsidP="00761B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61BD3">
        <w:rPr>
          <w:sz w:val="28"/>
          <w:szCs w:val="28"/>
        </w:rPr>
        <w:t>в) при отсутствии (утрате) идентификационных признаков, инструкции (руководства) по эксплуатации, обязательного сертификата соответствия либо знака соответствия, при наличии следов порчи, истечении срока годности;</w:t>
      </w:r>
      <w:r w:rsidRPr="00761BD3">
        <w:rPr>
          <w:sz w:val="28"/>
          <w:szCs w:val="28"/>
        </w:rPr>
        <w:br/>
        <w:t>г) вне заводской потребительской упаковки.</w:t>
      </w:r>
    </w:p>
    <w:p w14:paraId="48DA0910" w14:textId="77777777" w:rsidR="00761BD3" w:rsidRDefault="009551A6" w:rsidP="00761BD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61BD3">
        <w:rPr>
          <w:sz w:val="28"/>
          <w:szCs w:val="28"/>
        </w:rPr>
        <w:t xml:space="preserve">Применение пиротехнических изделий </w:t>
      </w:r>
      <w:r w:rsidR="00761BD3">
        <w:rPr>
          <w:sz w:val="28"/>
          <w:szCs w:val="28"/>
        </w:rPr>
        <w:t>ЗАПРЕЩАЕТСЯ</w:t>
      </w:r>
      <w:r w:rsidRPr="00761BD3">
        <w:rPr>
          <w:sz w:val="28"/>
          <w:szCs w:val="28"/>
        </w:rPr>
        <w:t>:</w:t>
      </w:r>
      <w:r w:rsidRPr="00761BD3">
        <w:rPr>
          <w:sz w:val="28"/>
          <w:szCs w:val="28"/>
        </w:rPr>
        <w:br/>
        <w:t>а) в помещениях, зданиях и сооружениях любого функционального назначения, за исключением применения специальных сценических эффектов, профессиональных пиротехнических изделий и огневых эффектов, для которых разработан комплекс дополнительных инженерно-технических мероприятий по обеспечению пожарной безопасности;</w:t>
      </w:r>
      <w:r w:rsidRPr="00761BD3">
        <w:rPr>
          <w:sz w:val="28"/>
          <w:szCs w:val="28"/>
        </w:rPr>
        <w:br/>
        <w:t xml:space="preserve">б) на территориях взрывоопасных и пожароопасных объектов, в полосах </w:t>
      </w:r>
      <w:r w:rsidRPr="00761BD3">
        <w:rPr>
          <w:sz w:val="28"/>
          <w:szCs w:val="28"/>
        </w:rPr>
        <w:lastRenderedPageBreak/>
        <w:t>отчуждения железных дорог, нефтепроводов, газопроводов и линий высоковольтной электропередачи;</w:t>
      </w:r>
    </w:p>
    <w:p w14:paraId="6F9A8613" w14:textId="77777777" w:rsidR="00761BD3" w:rsidRDefault="009551A6" w:rsidP="00761B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61BD3">
        <w:rPr>
          <w:sz w:val="28"/>
          <w:szCs w:val="28"/>
        </w:rPr>
        <w:t>в) на кровлях, покрытии, балконах, лоджиях и выступающих частях фасадов зданий (сооружений);</w:t>
      </w:r>
    </w:p>
    <w:p w14:paraId="161669E3" w14:textId="77777777" w:rsidR="009A05AC" w:rsidRDefault="009551A6" w:rsidP="009A05A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61BD3">
        <w:rPr>
          <w:sz w:val="28"/>
          <w:szCs w:val="28"/>
        </w:rPr>
        <w:t>г) во время проведения митингов, демонстраций, шествий и пикетирования;</w:t>
      </w:r>
      <w:r w:rsidRPr="00761BD3">
        <w:rPr>
          <w:sz w:val="28"/>
          <w:szCs w:val="28"/>
        </w:rPr>
        <w:br/>
        <w:t>д) 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парков;</w:t>
      </w:r>
      <w:r w:rsidRPr="00761BD3">
        <w:rPr>
          <w:sz w:val="28"/>
          <w:szCs w:val="28"/>
        </w:rPr>
        <w:br/>
        <w:t>е) при погодных условиях, не позволяющих обеспечить безопасность при их использовании;</w:t>
      </w:r>
      <w:r w:rsidRPr="00761BD3">
        <w:rPr>
          <w:sz w:val="28"/>
          <w:szCs w:val="28"/>
        </w:rPr>
        <w:br/>
        <w:t>ж) лицам, не преодолевшим возрастного ограничения, установленного производителем пиротехнического изделия.</w:t>
      </w:r>
    </w:p>
    <w:p w14:paraId="74E8DAFD" w14:textId="77777777" w:rsidR="009A05AC" w:rsidRDefault="00233DC8" w:rsidP="009A05A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2A2A2A"/>
          <w:sz w:val="21"/>
          <w:szCs w:val="21"/>
        </w:rPr>
      </w:pPr>
      <w:r w:rsidRPr="00761BD3">
        <w:rPr>
          <w:b/>
          <w:sz w:val="28"/>
          <w:szCs w:val="28"/>
        </w:rPr>
        <w:t>За нарушение правил запуска и эксплуатации фейерверков, законодателем предусмотрены различные виды ответственности, вплоть до уголовной.</w:t>
      </w:r>
      <w:r w:rsidR="009A05AC" w:rsidRPr="009A05AC">
        <w:rPr>
          <w:rFonts w:ascii="Helvetica" w:hAnsi="Helvetica" w:cs="Helvetica"/>
          <w:color w:val="2A2A2A"/>
          <w:sz w:val="21"/>
          <w:szCs w:val="21"/>
        </w:rPr>
        <w:t xml:space="preserve"> </w:t>
      </w:r>
    </w:p>
    <w:p w14:paraId="24261E96" w14:textId="77777777" w:rsidR="009A05AC" w:rsidRPr="009A05AC" w:rsidRDefault="00761BD3" w:rsidP="009A05A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61BD3">
        <w:rPr>
          <w:sz w:val="28"/>
          <w:szCs w:val="28"/>
          <w:shd w:val="clear" w:color="auto" w:fill="FFFFFF"/>
        </w:rPr>
        <w:t>За использование пиротехники в общественных местах предусмотрена административная ответственность по статье 20.1 Кодекса Российской Федерации об административных правонарушениях РФ.</w:t>
      </w:r>
      <w:r w:rsidR="009A05AC" w:rsidRPr="009A05AC">
        <w:rPr>
          <w:rFonts w:ascii="Helvetica" w:hAnsi="Helvetica" w:cs="Helvetica"/>
          <w:color w:val="2A2A2A"/>
          <w:sz w:val="21"/>
          <w:szCs w:val="21"/>
        </w:rPr>
        <w:t xml:space="preserve"> </w:t>
      </w:r>
      <w:r w:rsidR="009A05AC" w:rsidRPr="009A05AC">
        <w:rPr>
          <w:sz w:val="28"/>
          <w:szCs w:val="28"/>
        </w:rPr>
        <w:t>В случае совершения данного правонарушения подростком младше 14 лет к административной ответственности привлекут родителей.</w:t>
      </w:r>
    </w:p>
    <w:p w14:paraId="657031F0" w14:textId="77777777" w:rsidR="00974D81" w:rsidRDefault="00233DC8" w:rsidP="00761B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D3">
        <w:rPr>
          <w:rFonts w:ascii="Times New Roman" w:hAnsi="Times New Roman" w:cs="Times New Roman"/>
          <w:sz w:val="28"/>
          <w:szCs w:val="28"/>
        </w:rPr>
        <w:t>В соответствии со ст. 20.4. Кодекса</w:t>
      </w:r>
      <w:r w:rsidR="00974D81" w:rsidRPr="00761BD3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761BD3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Российской Федерации за нарушение правил пожарной безопасности предусмотрена административная ответственность </w:t>
      </w:r>
      <w:r w:rsidR="009551A6" w:rsidRPr="00761BD3">
        <w:rPr>
          <w:rFonts w:ascii="Times New Roman" w:hAnsi="Times New Roman" w:cs="Times New Roman"/>
          <w:sz w:val="28"/>
          <w:szCs w:val="28"/>
        </w:rPr>
        <w:t xml:space="preserve">для граждан </w:t>
      </w:r>
      <w:r w:rsidR="009551A6" w:rsidRPr="00761B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виде предупреждения или административного штрафа в размере от пяти тысяч до пятнадцати тысяч рублей</w:t>
      </w:r>
      <w:r w:rsidR="00974D81" w:rsidRPr="00761B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761BD3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974D81" w:rsidRPr="00761BD3">
        <w:rPr>
          <w:rFonts w:ascii="Times New Roman" w:hAnsi="Times New Roman" w:cs="Times New Roman"/>
          <w:color w:val="000000"/>
          <w:sz w:val="28"/>
          <w:szCs w:val="28"/>
        </w:rPr>
        <w:t xml:space="preserve">возникновения пожара и уничтожения или повреждения чужого имущества либо причинения легкого или средней тяжести вреда здоровью человека в виде </w:t>
      </w:r>
      <w:r w:rsidR="00974D81" w:rsidRPr="00761BD3"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 в размере от сорока тысяч до пятидесяти тысяч рублей</w:t>
      </w:r>
      <w:r w:rsidR="00974D81" w:rsidRPr="00761BD3">
        <w:rPr>
          <w:rFonts w:ascii="Times New Roman" w:hAnsi="Times New Roman" w:cs="Times New Roman"/>
          <w:sz w:val="28"/>
          <w:szCs w:val="28"/>
        </w:rPr>
        <w:t>.</w:t>
      </w:r>
    </w:p>
    <w:p w14:paraId="1C38AF0A" w14:textId="77777777" w:rsidR="00233DC8" w:rsidRPr="00761BD3" w:rsidRDefault="00233DC8" w:rsidP="00761B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D3">
        <w:rPr>
          <w:rFonts w:ascii="Times New Roman" w:hAnsi="Times New Roman" w:cs="Times New Roman"/>
          <w:sz w:val="28"/>
          <w:szCs w:val="28"/>
        </w:rPr>
        <w:t>За нарушение правил использования пиротехнических изделий, если причинен тяжкий вреда здоровью или смерть человека, виновное лицо подлежит ответственности по ст. 218 Уголовного кодекса Российской Федерации, наказание по которой предусмотрено до 5 лет лишения свободы с лишением права занимать определенные должности или заниматься определенной деятельностью на срок до 3 лет</w:t>
      </w:r>
      <w:r w:rsidR="00974D81" w:rsidRPr="00761BD3">
        <w:rPr>
          <w:rFonts w:ascii="Times New Roman" w:hAnsi="Times New Roman" w:cs="Times New Roman"/>
          <w:sz w:val="28"/>
          <w:szCs w:val="28"/>
        </w:rPr>
        <w:t xml:space="preserve"> или без такового</w:t>
      </w:r>
      <w:r w:rsidRPr="00761BD3">
        <w:rPr>
          <w:rFonts w:ascii="Times New Roman" w:hAnsi="Times New Roman" w:cs="Times New Roman"/>
          <w:sz w:val="28"/>
          <w:szCs w:val="28"/>
        </w:rPr>
        <w:t>.</w:t>
      </w:r>
    </w:p>
    <w:p w14:paraId="459FC6DC" w14:textId="77777777" w:rsidR="00233DC8" w:rsidRPr="00761BD3" w:rsidRDefault="00233DC8" w:rsidP="00761B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D3">
        <w:rPr>
          <w:rFonts w:ascii="Times New Roman" w:hAnsi="Times New Roman" w:cs="Times New Roman"/>
          <w:sz w:val="28"/>
          <w:szCs w:val="28"/>
        </w:rPr>
        <w:t>За повреждение имущества в крупном размере путем неосторожного обращения с огнем или иным источником повышенной опасности ответственность наступает по ст. 168 Уголовного кодекса Российской Федерации в виде наказания до 1 года лишения свободы.</w:t>
      </w:r>
    </w:p>
    <w:p w14:paraId="1D9CB08E" w14:textId="77777777" w:rsidR="00211210" w:rsidRPr="00211210" w:rsidRDefault="00D178A7" w:rsidP="0021121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A7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 пиротехнических изделий с нарушением  установленных требований, в том числе их продажа несовершеннолетним с нарушением установленных ограничений по возрасту, влечет за собой административную ответственность по ст.14.2 Кодекса Российской Федерации об административных правонарушениях.</w:t>
      </w:r>
      <w:r w:rsidR="00211210" w:rsidRPr="00211210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1F2DE7C4" w14:textId="77777777" w:rsidR="00D178A7" w:rsidRDefault="00D178A7" w:rsidP="00D178A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78A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 выявлении факта недостоверного декларирования соответствия пиротехнической продукции виновные будут наказаны штрафом по ст. 14.44 Кодекса Российской Федерации об административных правонарушениях.</w:t>
      </w:r>
    </w:p>
    <w:p w14:paraId="3F211C2D" w14:textId="77777777" w:rsidR="00D178A7" w:rsidRDefault="00D178A7" w:rsidP="00D178A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A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 фактах продажи пиротехнических изделий без соблюдения ограничений по возрасту, а также использования пиротехнических изделий с нарушением установленных требований законодательства Вы вправе </w:t>
      </w:r>
      <w:r w:rsidR="00211210">
        <w:rPr>
          <w:rFonts w:ascii="Times New Roman" w:hAnsi="Times New Roman" w:cs="Times New Roman"/>
          <w:sz w:val="28"/>
          <w:szCs w:val="28"/>
        </w:rPr>
        <w:t>обратиться в</w:t>
      </w:r>
      <w:r>
        <w:rPr>
          <w:rFonts w:ascii="Times New Roman" w:hAnsi="Times New Roman" w:cs="Times New Roman"/>
          <w:sz w:val="28"/>
          <w:szCs w:val="28"/>
        </w:rPr>
        <w:t xml:space="preserve"> Управление МВД России по Ненецкому автономному округу</w:t>
      </w:r>
      <w:r w:rsidR="00211210">
        <w:rPr>
          <w:rFonts w:ascii="Times New Roman" w:hAnsi="Times New Roman" w:cs="Times New Roman"/>
          <w:sz w:val="28"/>
          <w:szCs w:val="28"/>
        </w:rPr>
        <w:t xml:space="preserve"> и Роспотребнадзор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42B93F" w14:textId="77777777" w:rsidR="00211210" w:rsidRDefault="00211210" w:rsidP="00D178A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A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Уважаемые родители,</w:t>
      </w:r>
      <w:r w:rsidRPr="00D178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проводите разъяснительные беседы со своими детьми о запрещении самостоятельных покупок пиротехники и её использования без контроля взрослых.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178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</w:t>
      </w:r>
      <w:r w:rsidRPr="00D178A7">
        <w:rPr>
          <w:rFonts w:ascii="Times New Roman" w:hAnsi="Times New Roman" w:cs="Times New Roman"/>
          <w:sz w:val="28"/>
          <w:szCs w:val="28"/>
        </w:rPr>
        <w:t>еосторожное обращение с пиротехникой может привести к трагическим последствиям, ведь чаще всего травмы от пиротехники получают именно несовершеннолетние.</w:t>
      </w:r>
    </w:p>
    <w:p w14:paraId="3EC989FE" w14:textId="77777777" w:rsidR="00211210" w:rsidRDefault="00211210" w:rsidP="00211210"/>
    <w:p w14:paraId="54BFA286" w14:textId="77777777" w:rsidR="00211210" w:rsidRPr="00211210" w:rsidRDefault="00211210" w:rsidP="00211210">
      <w:p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 w:rsidRPr="00211210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 xml:space="preserve">рший помощник прокурора округа                                           </w:t>
      </w:r>
      <w:r w:rsidRPr="00211210">
        <w:rPr>
          <w:rFonts w:ascii="Times New Roman" w:hAnsi="Times New Roman" w:cs="Times New Roman"/>
          <w:sz w:val="28"/>
          <w:szCs w:val="28"/>
        </w:rPr>
        <w:t xml:space="preserve"> А.В. Хитрова</w:t>
      </w:r>
    </w:p>
    <w:sectPr w:rsidR="00211210" w:rsidRPr="00211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7C"/>
    <w:rsid w:val="00211210"/>
    <w:rsid w:val="00223F43"/>
    <w:rsid w:val="00233DC8"/>
    <w:rsid w:val="002F527C"/>
    <w:rsid w:val="00761BD3"/>
    <w:rsid w:val="008F68A4"/>
    <w:rsid w:val="009551A6"/>
    <w:rsid w:val="00974D81"/>
    <w:rsid w:val="009A05AC"/>
    <w:rsid w:val="009F3C90"/>
    <w:rsid w:val="00D1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F603"/>
  <w15:docId w15:val="{45EA1949-3598-411A-A385-D2BB701E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SVETLAYA</cp:lastModifiedBy>
  <cp:revision>2</cp:revision>
  <dcterms:created xsi:type="dcterms:W3CDTF">2022-12-09T16:44:00Z</dcterms:created>
  <dcterms:modified xsi:type="dcterms:W3CDTF">2022-12-09T16:44:00Z</dcterms:modified>
</cp:coreProperties>
</file>